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12" w:line="28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184.0" w:type="dxa"/>
        <w:jc w:val="left"/>
        <w:tblInd w:w="124.0" w:type="dxa"/>
        <w:tblLayout w:type="fixed"/>
        <w:tblLook w:val="0000"/>
      </w:tblPr>
      <w:tblGrid>
        <w:gridCol w:w="3086"/>
        <w:gridCol w:w="527"/>
        <w:gridCol w:w="1993"/>
        <w:gridCol w:w="2644"/>
        <w:gridCol w:w="1412"/>
        <w:gridCol w:w="469"/>
        <w:gridCol w:w="1391"/>
        <w:gridCol w:w="577"/>
        <w:gridCol w:w="1085"/>
        <w:tblGridChange w:id="0">
          <w:tblGrid>
            <w:gridCol w:w="3086"/>
            <w:gridCol w:w="527"/>
            <w:gridCol w:w="1993"/>
            <w:gridCol w:w="2644"/>
            <w:gridCol w:w="1412"/>
            <w:gridCol w:w="469"/>
            <w:gridCol w:w="1391"/>
            <w:gridCol w:w="577"/>
            <w:gridCol w:w="1085"/>
          </w:tblGrid>
        </w:tblGridChange>
      </w:tblGrid>
      <w:tr>
        <w:trPr>
          <w:cantSplit w:val="0"/>
          <w:trHeight w:val="1071" w:hRule="atLeast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0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before="9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554" w:right="206" w:hanging="298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GESTIÓN DE HACIENDA PÚBLICA CONTABILIDAD GENERAL</w:t>
            </w:r>
          </w:p>
        </w:tc>
        <w:tc>
          <w:tcPr>
            <w:gridSpan w:val="4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9">
            <w:pPr>
              <w:spacing w:before="8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00" w:lineRule="auto"/>
              <w:ind w:left="801" w:right="796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MODELO INTEGRADO DE PLANEACIÓN Y GESTIÓN (MIPG)</w:t>
            </w:r>
          </w:p>
          <w:p w:rsidR="00000000" w:rsidDel="00000000" w:rsidP="00000000" w:rsidRDefault="00000000" w:rsidRPr="00000000" w14:paraId="0000001B">
            <w:pPr>
              <w:spacing w:before="17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1839" w:right="1837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DOCUMENTO SOPORTE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left="322" w:right="32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EN ADQUISICIONES EFECTUADAS A SUJETOS NO OBLIGADOS A EXPEDIR FACTURA DE VENTA O DOCUMENTO EQUIVALENTE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1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before="14" w:line="2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left="573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MAHP03.03.01.P011.F001</w:t>
            </w:r>
          </w:p>
        </w:tc>
      </w:tr>
      <w:tr>
        <w:trPr>
          <w:cantSplit w:val="0"/>
          <w:trHeight w:val="1087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spacing w:before="5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ind w:left="563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VERSIÓN</w:t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spacing w:before="5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left="658" w:right="638" w:firstLine="0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004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000000" w:space="0" w:sz="15" w:val="single"/>
              <w:left w:color="000000" w:space="0" w:sz="15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3" w:hRule="atLeast"/>
          <w:tblHeader w:val="0"/>
        </w:trPr>
        <w:tc>
          <w:tcPr>
            <w:gridSpan w:val="9"/>
            <w:tcBorders>
              <w:top w:color="000000" w:space="0" w:sz="6" w:val="single"/>
              <w:left w:color="000000" w:space="0" w:sz="15" w:val="single"/>
              <w:bottom w:color="000000" w:space="0" w:sz="15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3F">
            <w:pPr>
              <w:spacing w:before="48" w:lineRule="auto"/>
              <w:ind w:left="4972" w:right="4961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A. 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8" w:hRule="atLeast"/>
          <w:tblHeader w:val="0"/>
        </w:trPr>
        <w:tc>
          <w:tcPr>
            <w:gridSpan w:val="2"/>
            <w:tcBorders>
              <w:top w:color="000000" w:space="0" w:sz="15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48">
            <w:pPr>
              <w:spacing w:before="9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ind w:left="454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Fecha de la Transacción</w:t>
            </w:r>
          </w:p>
        </w:tc>
        <w:tc>
          <w:tcPr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B">
            <w:pPr>
              <w:spacing w:before="2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ind w:left="439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28/05/2025</w:t>
            </w:r>
          </w:p>
        </w:tc>
        <w:tc>
          <w:tcPr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4D">
            <w:pPr>
              <w:spacing w:before="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ind w:left="137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Número Consecutivo</w:t>
            </w:r>
          </w:p>
        </w:tc>
        <w:tc>
          <w:tcPr>
            <w:gridSpan w:val="2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F">
            <w:pPr>
              <w:spacing w:before="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left="750" w:right="73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2">
            <w:pPr>
              <w:spacing w:before="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691" w:right="677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4162</w:t>
            </w:r>
          </w:p>
        </w:tc>
        <w:tc>
          <w:tcPr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spacing w:before="8" w:line="2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ind w:left="334" w:firstLine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4077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57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ind w:left="577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Nombre/Razón Social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A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621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DISTRITO DE SANTIAGO DE CALI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5D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left="370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RUT/NIT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0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ind w:left="330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890.399.011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63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left="440" w:right="417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</w:t>
            </w:r>
          </w:p>
        </w:tc>
      </w:tr>
      <w:tr>
        <w:trPr>
          <w:cantSplit w:val="0"/>
          <w:trHeight w:val="658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65">
            <w:pPr>
              <w:spacing w:before="7" w:line="18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left="1112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Organismo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8">
            <w:pPr>
              <w:spacing w:line="180" w:lineRule="auto"/>
              <w:ind w:left="828" w:right="827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SECRETARIA DE DEPORTE Y LA</w:t>
            </w:r>
          </w:p>
          <w:p w:rsidR="00000000" w:rsidDel="00000000" w:rsidP="00000000" w:rsidRDefault="00000000" w:rsidRPr="00000000" w14:paraId="00000069">
            <w:pPr>
              <w:spacing w:before="17" w:lineRule="auto"/>
              <w:ind w:left="1668" w:right="1663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RECREACIÓN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6B">
            <w:pPr>
              <w:spacing w:before="8" w:line="180" w:lineRule="auto"/>
              <w:rPr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ind w:left="97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Centro Gestor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6E">
            <w:pPr>
              <w:spacing w:before="7" w:line="18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left="1233" w:right="121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4162</w:t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15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72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left="537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Dirección - Organismo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spacing w:before="12" w:lineRule="auto"/>
              <w:ind w:left="215" w:right="214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Calle 9 carrera 37 a 01 Unidad Deportiva</w:t>
            </w:r>
          </w:p>
          <w:p w:rsidR="00000000" w:rsidDel="00000000" w:rsidP="00000000" w:rsidRDefault="00000000" w:rsidRPr="00000000" w14:paraId="00000076">
            <w:pPr>
              <w:spacing w:before="15" w:lineRule="auto"/>
              <w:ind w:left="1568" w:right="1566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Panamericana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78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ind w:left="370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Teléfono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7B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ind w:left="563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gridSpan w:val="9"/>
            <w:tcBorders>
              <w:top w:color="000000" w:space="0" w:sz="15" w:val="single"/>
              <w:left w:color="000000" w:space="0" w:sz="15" w:val="single"/>
              <w:bottom w:color="000000" w:space="0" w:sz="15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7F">
            <w:pPr>
              <w:spacing w:before="71" w:line="254" w:lineRule="auto"/>
              <w:ind w:left="5131" w:right="3441" w:hanging="1648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B. DATOS DEL PROVEEDOR DE BIENES Y/O SERVICIOS BENEFICIARIO DEL PAGO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gridSpan w:val="2"/>
            <w:tcBorders>
              <w:top w:color="000000" w:space="0" w:sz="15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88">
            <w:pPr>
              <w:spacing w:before="3" w:line="160" w:lineRule="auto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line="254" w:lineRule="auto"/>
              <w:ind w:left="50" w:right="18" w:firstLine="18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before="20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ind w:left="654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ROA MEDINA DAVID ALEJANDRO</w:t>
            </w:r>
          </w:p>
        </w:tc>
        <w:tc>
          <w:tcPr>
            <w:gridSpan w:val="2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8E">
            <w:pPr>
              <w:spacing w:before="1" w:line="100" w:lineRule="auto"/>
              <w:rPr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left="301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NIT/C.C.</w:t>
            </w:r>
          </w:p>
        </w:tc>
        <w:tc>
          <w:tcPr>
            <w:gridSpan w:val="2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before="1" w:line="100" w:lineRule="auto"/>
              <w:rPr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ind w:left="232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1.144.075.018</w:t>
            </w:r>
          </w:p>
        </w:tc>
        <w:tc>
          <w:tcPr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96">
            <w:pPr>
              <w:spacing w:before="1" w:line="100" w:lineRule="auto"/>
              <w:rPr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ind w:left="430" w:right="407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99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ind w:left="1130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Dirección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ind w:left="1429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CRA 83A # 46-85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9F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ind w:left="392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Ciudad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A2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ind w:left="1251" w:right="1228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CALI</w:t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15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A6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ind w:left="675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Correo Electrónico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spacing w:before="7" w:line="12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ind w:left="1105" w:firstLine="0"/>
              <w:rPr>
                <w:rFonts w:ascii="Calibri" w:cs="Calibri" w:eastAsia="Calibri" w:hAnsi="Calibri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Calibri" w:cs="Calibri" w:eastAsia="Calibri" w:hAnsi="Calibri"/>
                  <w:sz w:val="22"/>
                  <w:szCs w:val="22"/>
                  <w:u w:val="single"/>
                  <w:rtl w:val="0"/>
                </w:rPr>
                <w:t xml:space="preserve">david_roam@hotmail.com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AC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ind w:left="308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Teléfono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AF">
            <w:pPr>
              <w:spacing w:before="6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ind w:left="9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3122978521</w:t>
            </w:r>
          </w:p>
        </w:tc>
      </w:tr>
      <w:tr>
        <w:trPr>
          <w:cantSplit w:val="0"/>
          <w:trHeight w:val="698" w:hRule="atLeast"/>
          <w:tblHeader w:val="0"/>
        </w:trPr>
        <w:tc>
          <w:tcPr>
            <w:gridSpan w:val="9"/>
            <w:tcBorders>
              <w:top w:color="000000" w:space="0" w:sz="15" w:val="single"/>
              <w:left w:color="000000" w:space="0" w:sz="15" w:val="single"/>
              <w:bottom w:color="000000" w:space="0" w:sz="15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B3">
            <w:pPr>
              <w:spacing w:before="2"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ind w:left="4485" w:right="4468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C. INFORMACIÓN DE LA OPERACIÓN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1" w:hRule="atLeast"/>
          <w:tblHeader w:val="0"/>
        </w:trPr>
        <w:tc>
          <w:tcPr>
            <w:gridSpan w:val="2"/>
            <w:tcBorders>
              <w:top w:color="000000" w:space="0" w:sz="15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BD">
            <w:pPr>
              <w:spacing w:before="7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ind w:left="312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Concepto de la Operación</w:t>
            </w:r>
          </w:p>
        </w:tc>
        <w:tc>
          <w:tcPr>
            <w:gridSpan w:val="7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C1">
            <w:pPr>
              <w:spacing w:before="7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ind w:left="1654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PRESTACIÓN DE SERVICIOS APOYO A LA GESTION CUOTA 01</w:t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15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CA">
            <w:pPr>
              <w:spacing w:before="9"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ind w:left="523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16. Valor de la Operación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D">
            <w:pPr>
              <w:spacing w:before="9"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ind w:left="377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$ 3.414.000</w:t>
            </w:r>
          </w:p>
        </w:tc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CF">
            <w:pPr>
              <w:spacing w:before="9"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ind w:left="777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TRES MILLONES CUATROCIENTOS CATORCE MIL PESOS M/CTE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9"/>
            <w:tcBorders>
              <w:top w:color="000000" w:space="0" w:sz="15" w:val="single"/>
              <w:left w:color="000000" w:space="0" w:sz="15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D6">
            <w:pPr>
              <w:spacing w:before="3" w:line="120" w:lineRule="auto"/>
              <w:rPr>
                <w:sz w:val="13"/>
                <w:szCs w:val="1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ind w:left="4689" w:right="4669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D. INFORMACIÓN CONTRACTUAL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vMerge w:val="restart"/>
            <w:tcBorders>
              <w:top w:color="000000" w:space="0" w:sz="8" w:val="single"/>
              <w:left w:color="000000" w:space="0" w:sz="15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E0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before="14" w:line="2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ind w:left="730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4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before="14" w:line="2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ind w:left="981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4162.010.26.1.1301-2025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E8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ind w:left="534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18. CDP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EB">
            <w:pPr>
              <w:spacing w:before="3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ind w:left="853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3500236360</w:t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gridSpan w:val="2"/>
            <w:vMerge w:val="continue"/>
            <w:tcBorders>
              <w:top w:color="000000" w:space="0" w:sz="8" w:val="single"/>
              <w:left w:color="000000" w:space="0" w:sz="15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0c0c0" w:val="clear"/>
          </w:tcPr>
          <w:p w:rsidR="00000000" w:rsidDel="00000000" w:rsidP="00000000" w:rsidRDefault="00000000" w:rsidRPr="00000000" w14:paraId="000000F3">
            <w:pPr>
              <w:spacing w:before="2" w:line="16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ind w:left="541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19. RPC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0F6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ind w:left="853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4500366480</w:t>
            </w:r>
          </w:p>
        </w:tc>
      </w:tr>
      <w:tr>
        <w:trPr>
          <w:cantSplit w:val="0"/>
          <w:trHeight w:val="1582.621256510417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FA">
            <w:pPr>
              <w:spacing w:before="1" w:line="180" w:lineRule="auto"/>
              <w:rPr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ind w:left="610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20. Objeto del Contrato</w:t>
            </w:r>
          </w:p>
        </w:tc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100">
            <w:pPr>
              <w:spacing w:before="15" w:line="254" w:lineRule="auto"/>
              <w:ind w:left="32" w:right="-7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 RECREACIÓN DEL PROYECTO DENOMINADO APOYO A EVENTOS DEPORTIVOS, RECREATIVOS, DE ACTIVIDAD FÍSICA Y DE EMPODERAMIENTO FEMENINO, LOCAL, NACIONAL  E INTERNACIONAL EN SANTIAGO DE CALI BP-26005304</w:t>
            </w:r>
          </w:p>
          <w:p w:rsidR="00000000" w:rsidDel="00000000" w:rsidP="00000000" w:rsidRDefault="00000000" w:rsidRPr="00000000" w14:paraId="00000101">
            <w:pPr>
              <w:spacing w:before="15" w:line="254" w:lineRule="auto"/>
              <w:ind w:left="32" w:right="-7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5" w:val="single"/>
              <w:bottom w:color="000000" w:space="0" w:sz="15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108">
            <w:pPr>
              <w:spacing w:before="9"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ind w:left="686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21. Valor del Contrato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B">
            <w:pPr>
              <w:spacing w:before="9"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ind w:left="541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$ 10.242.000</w:t>
            </w:r>
          </w:p>
        </w:tc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15" w:val="single"/>
            </w:tcBorders>
          </w:tcPr>
          <w:p w:rsidR="00000000" w:rsidDel="00000000" w:rsidP="00000000" w:rsidRDefault="00000000" w:rsidRPr="00000000" w14:paraId="0000010D">
            <w:pPr>
              <w:spacing w:before="9"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ind w:left="213" w:firstLine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DIEZ MILLONES DOSCIENTOS CUARENTA Y DOS MIL PESOS M/CTE</w:t>
            </w:r>
          </w:p>
        </w:tc>
      </w:tr>
    </w:tbl>
    <w:p w:rsidR="00000000" w:rsidDel="00000000" w:rsidP="00000000" w:rsidRDefault="00000000" w:rsidRPr="00000000" w14:paraId="00000114">
      <w:pPr>
        <w:spacing w:before="7" w:line="16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before="39" w:lineRule="auto"/>
        <w:ind w:left="115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/>
        <mc:AlternateContent>
          <mc:Choice Requires="wpg">
            <w:drawing>
              <wp:anchor allowOverlap="1" behindDoc="1" distB="0" distT="0" distL="114300" distR="114300" hidden="0" layoutInCell="1" locked="0" relativeHeight="0" simplePos="0">
                <wp:simplePos x="0" y="0"/>
                <wp:positionH relativeFrom="page">
                  <wp:posOffset>3074670</wp:posOffset>
                </wp:positionH>
                <wp:positionV relativeFrom="page">
                  <wp:posOffset>3395979</wp:posOffset>
                </wp:positionV>
                <wp:extent cx="6438265" cy="148463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26850" y="3037675"/>
                          <a:ext cx="6438265" cy="1484630"/>
                          <a:chOff x="2126850" y="3037675"/>
                          <a:chExt cx="6438275" cy="1484650"/>
                        </a:xfrm>
                      </wpg:grpSpPr>
                      <wpg:grpSp>
                        <wpg:cNvGrpSpPr/>
                        <wpg:grpSpPr>
                          <a:xfrm>
                            <a:off x="2126868" y="3037685"/>
                            <a:ext cx="6438250" cy="1484625"/>
                            <a:chOff x="0" y="0"/>
                            <a:chExt cx="6438250" cy="14846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438250" cy="1484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4180839" y="5080"/>
                              <a:ext cx="2252980" cy="679450"/>
                            </a:xfrm>
                            <a:custGeom>
                              <a:rect b="b" l="l" r="r" t="t"/>
                              <a:pathLst>
                                <a:path extrusionOk="0" h="679450" w="2252980">
                                  <a:moveTo>
                                    <a:pt x="0" y="679450"/>
                                  </a:moveTo>
                                  <a:lnTo>
                                    <a:pt x="2252345" y="679450"/>
                                  </a:lnTo>
                                  <a:lnTo>
                                    <a:pt x="225234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6794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5356225" y="684530"/>
                              <a:ext cx="1076960" cy="795654"/>
                            </a:xfrm>
                            <a:custGeom>
                              <a:rect b="b" l="l" r="r" t="t"/>
                              <a:pathLst>
                                <a:path extrusionOk="0" h="795654" w="1076960">
                                  <a:moveTo>
                                    <a:pt x="0" y="795654"/>
                                  </a:moveTo>
                                  <a:lnTo>
                                    <a:pt x="1076960" y="795654"/>
                                  </a:lnTo>
                                  <a:lnTo>
                                    <a:pt x="10769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956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4169410" y="684530"/>
                              <a:ext cx="1197610" cy="795654"/>
                            </a:xfrm>
                            <a:custGeom>
                              <a:rect b="b" l="l" r="r" t="t"/>
                              <a:pathLst>
                                <a:path extrusionOk="0" h="795654" w="1197610">
                                  <a:moveTo>
                                    <a:pt x="0" y="795654"/>
                                  </a:moveTo>
                                  <a:lnTo>
                                    <a:pt x="1198245" y="795654"/>
                                  </a:lnTo>
                                  <a:lnTo>
                                    <a:pt x="119824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7956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080" y="5080"/>
                              <a:ext cx="4175760" cy="1475105"/>
                            </a:xfrm>
                            <a:custGeom>
                              <a:rect b="b" l="l" r="r" t="t"/>
                              <a:pathLst>
                                <a:path extrusionOk="0" h="1475105" w="4175760">
                                  <a:moveTo>
                                    <a:pt x="0" y="1475105"/>
                                  </a:moveTo>
                                  <a:lnTo>
                                    <a:pt x="4175760" y="1475105"/>
                                  </a:lnTo>
                                  <a:lnTo>
                                    <a:pt x="41757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75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114300" distR="114300" hidden="0" layoutInCell="1" locked="0" relativeHeight="0" simplePos="0">
                <wp:simplePos x="0" y="0"/>
                <wp:positionH relativeFrom="page">
                  <wp:posOffset>3074670</wp:posOffset>
                </wp:positionH>
                <wp:positionV relativeFrom="page">
                  <wp:posOffset>3395979</wp:posOffset>
                </wp:positionV>
                <wp:extent cx="6438265" cy="148463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265" cy="14846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w:pict>
          <v:shape id="_x0000_s1026" style="position:absolute;left:0;text-align:left;margin-left:111.85pt;margin-top:275.39992125984253pt;width:110.15pt;height:78.25pt;z-index:-251658240;mso-position-horizontal-relative:page;mso-position-vertical-relative:page;mso-position-horizontal:absolute;mso-position-vertical:absolute;" type="#_x0000_t75">
            <v:imagedata r:id="rId1" o:title=""/>
            <w10:wrap/>
          </v:shape>
        </w:pic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Este documento es propiedad de la Administración Central del Distrito de Santiago de Cali. Prohibida su reproducción por cualquier medio, sin previa autorización del señor Alcalde.                   Página 1 de 1</w:t>
      </w:r>
    </w:p>
    <w:sectPr>
      <w:pgSz w:h="25520" w:w="18040" w:orient="portrait"/>
      <w:pgMar w:bottom="280" w:top="2440" w:left="1620" w:right="16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Georgia"/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ind w:left="720" w:hanging="720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2160" w:hanging="720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880" w:hanging="720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  <w:ind w:left="3600" w:hanging="720"/>
    </w:pPr>
    <w:rPr>
      <w:rFonts w:ascii="Calibri" w:cs="Calibri" w:eastAsia="Calibri" w:hAnsi="Calibri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ind w:left="4320" w:hanging="720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B3490"/>
  </w:style>
  <w:style w:type="paragraph" w:styleId="Ttulo1">
    <w:name w:val="heading 1"/>
    <w:basedOn w:val="Normal"/>
    <w:next w:val="Normal"/>
    <w:link w:val="Ttulo1Car"/>
    <w:uiPriority w:val="9"/>
    <w:qFormat w:val="1"/>
    <w:rsid w:val="001B3490"/>
    <w:pPr>
      <w:keepNext w:val="1"/>
      <w:numPr>
        <w:numId w:val="1"/>
      </w:numPr>
      <w:spacing w:after="60" w:before="240"/>
      <w:outlineLvl w:val="0"/>
    </w:pPr>
    <w:rPr>
      <w:rFonts w:asciiTheme="majorHAnsi" w:cstheme="majorBidi" w:eastAsiaTheme="majorEastAsia" w:hAnsiTheme="majorHAnsi"/>
      <w:b w:val="1"/>
      <w:bCs w:val="1"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1B3490"/>
    <w:pPr>
      <w:keepNext w:val="1"/>
      <w:numPr>
        <w:ilvl w:val="1"/>
        <w:numId w:val="1"/>
      </w:numPr>
      <w:spacing w:after="60" w:before="240"/>
      <w:outlineLvl w:val="1"/>
    </w:pPr>
    <w:rPr>
      <w:rFonts w:asciiTheme="majorHAnsi" w:cstheme="majorBidi" w:eastAsiaTheme="majorEastAsia" w:hAnsiTheme="majorHAnsi"/>
      <w:b w:val="1"/>
      <w:bCs w:val="1"/>
      <w:i w:val="1"/>
      <w:iCs w:val="1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1B3490"/>
    <w:pPr>
      <w:keepNext w:val="1"/>
      <w:numPr>
        <w:ilvl w:val="2"/>
        <w:numId w:val="1"/>
      </w:numPr>
      <w:spacing w:after="60" w:before="240"/>
      <w:outlineLvl w:val="2"/>
    </w:pPr>
    <w:rPr>
      <w:rFonts w:asciiTheme="majorHAnsi" w:cstheme="majorBidi" w:eastAsiaTheme="majorEastAsia" w:hAnsiTheme="majorHAnsi"/>
      <w:b w:val="1"/>
      <w:bCs w:val="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 w:val="1"/>
    <w:unhideWhenUsed w:val="1"/>
    <w:qFormat w:val="1"/>
    <w:rsid w:val="001B3490"/>
    <w:pPr>
      <w:keepNext w:val="1"/>
      <w:numPr>
        <w:ilvl w:val="3"/>
        <w:numId w:val="1"/>
      </w:numPr>
      <w:spacing w:after="60" w:before="240"/>
      <w:outlineLvl w:val="3"/>
    </w:pPr>
    <w:rPr>
      <w:rFonts w:asciiTheme="minorHAnsi" w:cstheme="minorBidi" w:eastAsiaTheme="minorEastAsia" w:hAnsiTheme="minorHAnsi"/>
      <w:b w:val="1"/>
      <w:bCs w:val="1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1B3490"/>
    <w:pPr>
      <w:numPr>
        <w:ilvl w:val="4"/>
        <w:numId w:val="1"/>
      </w:numPr>
      <w:spacing w:after="60" w:before="240"/>
      <w:outlineLvl w:val="4"/>
    </w:pPr>
    <w:rPr>
      <w:rFonts w:asciiTheme="minorHAnsi" w:cstheme="minorBidi" w:eastAsiaTheme="minorEastAsia" w:hAnsiTheme="minorHAnsi"/>
      <w:b w:val="1"/>
      <w:bCs w:val="1"/>
      <w:i w:val="1"/>
      <w:iCs w:val="1"/>
      <w:sz w:val="26"/>
      <w:szCs w:val="26"/>
    </w:rPr>
  </w:style>
  <w:style w:type="paragraph" w:styleId="Ttulo6">
    <w:name w:val="heading 6"/>
    <w:basedOn w:val="Normal"/>
    <w:next w:val="Normal"/>
    <w:link w:val="Ttulo6Car"/>
    <w:qFormat w:val="1"/>
    <w:rsid w:val="001B3490"/>
    <w:pPr>
      <w:numPr>
        <w:ilvl w:val="5"/>
        <w:numId w:val="1"/>
      </w:numPr>
      <w:spacing w:after="60" w:before="240"/>
      <w:outlineLvl w:val="5"/>
    </w:pPr>
    <w:rPr>
      <w:b w:val="1"/>
      <w:bCs w:val="1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1B3490"/>
    <w:pPr>
      <w:numPr>
        <w:ilvl w:val="6"/>
        <w:numId w:val="1"/>
      </w:numPr>
      <w:spacing w:after="60" w:before="240"/>
      <w:outlineLvl w:val="6"/>
    </w:pPr>
    <w:rPr>
      <w:rFonts w:asciiTheme="minorHAnsi" w:cstheme="minorBidi" w:eastAsiaTheme="minorEastAsia" w:hAnsiTheme="minorHAns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1B3490"/>
    <w:pPr>
      <w:numPr>
        <w:ilvl w:val="7"/>
        <w:numId w:val="1"/>
      </w:numPr>
      <w:spacing w:after="60" w:before="240"/>
      <w:outlineLvl w:val="7"/>
    </w:pPr>
    <w:rPr>
      <w:rFonts w:asciiTheme="minorHAnsi" w:cstheme="minorBidi" w:eastAsiaTheme="minorEastAsia" w:hAnsiTheme="minorHAnsi"/>
      <w:i w:val="1"/>
      <w:iCs w:val="1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1B3490"/>
    <w:pPr>
      <w:numPr>
        <w:ilvl w:val="8"/>
        <w:numId w:val="1"/>
      </w:numPr>
      <w:spacing w:after="60" w:before="240"/>
      <w:outlineLvl w:val="8"/>
    </w:pPr>
    <w:rPr>
      <w:rFonts w:asciiTheme="majorHAnsi" w:cstheme="majorBidi" w:eastAsiaTheme="majorEastAsia" w:hAnsiTheme="majorHAnsi"/>
      <w:sz w:val="22"/>
      <w:szCs w:val="2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uiPriority w:val="9"/>
    <w:rsid w:val="001B3490"/>
    <w:rPr>
      <w:rFonts w:asciiTheme="majorHAnsi" w:cstheme="majorBidi" w:eastAsiaTheme="majorEastAsia" w:hAnsiTheme="majorHAnsi"/>
      <w:b w:val="1"/>
      <w:bCs w:val="1"/>
      <w:kern w:val="32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1B3490"/>
    <w:rPr>
      <w:rFonts w:asciiTheme="majorHAnsi" w:cstheme="majorBidi" w:eastAsiaTheme="majorEastAsia" w:hAnsiTheme="majorHAnsi"/>
      <w:b w:val="1"/>
      <w:bCs w:val="1"/>
      <w:i w:val="1"/>
      <w:iCs w:val="1"/>
      <w:sz w:val="28"/>
      <w:szCs w:val="28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1B3490"/>
    <w:rPr>
      <w:rFonts w:asciiTheme="majorHAnsi" w:cstheme="majorBidi" w:eastAsiaTheme="majorEastAsia" w:hAnsiTheme="majorHAnsi"/>
      <w:b w:val="1"/>
      <w:bCs w:val="1"/>
      <w:sz w:val="26"/>
      <w:szCs w:val="26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1B3490"/>
    <w:rPr>
      <w:rFonts w:asciiTheme="minorHAnsi" w:cstheme="minorBidi" w:eastAsiaTheme="minorEastAsia" w:hAnsiTheme="minorHAnsi"/>
      <w:b w:val="1"/>
      <w:bCs w:val="1"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1B3490"/>
    <w:rPr>
      <w:rFonts w:asciiTheme="minorHAnsi" w:cstheme="minorBidi" w:eastAsiaTheme="minorEastAsia" w:hAnsiTheme="minorHAnsi"/>
      <w:b w:val="1"/>
      <w:bCs w:val="1"/>
      <w:i w:val="1"/>
      <w:iCs w:val="1"/>
      <w:sz w:val="26"/>
      <w:szCs w:val="26"/>
    </w:rPr>
  </w:style>
  <w:style w:type="character" w:styleId="Ttulo6Car" w:customStyle="1">
    <w:name w:val="Título 6 Car"/>
    <w:basedOn w:val="Fuentedeprrafopredeter"/>
    <w:link w:val="Ttulo6"/>
    <w:rsid w:val="001B3490"/>
    <w:rPr>
      <w:b w:val="1"/>
      <w:bCs w:val="1"/>
      <w:sz w:val="22"/>
      <w:szCs w:val="22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1B3490"/>
    <w:rPr>
      <w:rFonts w:asciiTheme="minorHAnsi" w:cstheme="minorBidi" w:eastAsiaTheme="minorEastAsia" w:hAnsiTheme="minorHAnsi"/>
      <w:sz w:val="24"/>
      <w:szCs w:val="24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1B3490"/>
    <w:rPr>
      <w:rFonts w:asciiTheme="minorHAnsi" w:cstheme="minorBidi" w:eastAsiaTheme="minorEastAsia" w:hAnsiTheme="minorHAnsi"/>
      <w:i w:val="1"/>
      <w:iCs w:val="1"/>
      <w:sz w:val="24"/>
      <w:szCs w:val="24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1B3490"/>
    <w:rPr>
      <w:rFonts w:asciiTheme="majorHAnsi" w:cstheme="majorBidi" w:eastAsiaTheme="majorEastAsia" w:hAnsiTheme="majorHAnsi"/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2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david_roam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aNksdme7e7ICXPk/evY34KQjnQ==">CgMxLjA4AHIhMWdBZG1ZWG1pbVp4NVNzUWVLOVkzRGJUWkh5QTVOYjRE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2025-01-23T03:05:00Z</dcterms:created>
  <dc:creator>USUARIO</dc:creator>
</cp:coreProperties>
</file>